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1B" w:rsidRPr="001B62B5" w:rsidRDefault="00E61D1B" w:rsidP="00E61D1B">
      <w:pPr>
        <w:spacing w:line="360" w:lineRule="auto"/>
        <w:jc w:val="center"/>
        <w:rPr>
          <w:b/>
          <w:sz w:val="28"/>
          <w:szCs w:val="28"/>
        </w:rPr>
      </w:pPr>
      <w:r w:rsidRPr="001B62B5">
        <w:rPr>
          <w:b/>
          <w:sz w:val="28"/>
          <w:szCs w:val="28"/>
        </w:rPr>
        <w:t>Regulamin konkursu</w:t>
      </w:r>
    </w:p>
    <w:p w:rsidR="00E61D1B" w:rsidRPr="005D3365" w:rsidRDefault="00E61D1B" w:rsidP="00E61D1B">
      <w:pPr>
        <w:spacing w:line="360" w:lineRule="auto"/>
      </w:pPr>
    </w:p>
    <w:p w:rsidR="00E61D1B" w:rsidRPr="005D3365" w:rsidRDefault="00E61D1B" w:rsidP="00E61D1B">
      <w:pPr>
        <w:numPr>
          <w:ilvl w:val="0"/>
          <w:numId w:val="1"/>
        </w:numPr>
        <w:spacing w:line="360" w:lineRule="auto"/>
        <w:jc w:val="both"/>
      </w:pPr>
      <w:r w:rsidRPr="005D3365">
        <w:t xml:space="preserve">Organizatorem </w:t>
      </w:r>
      <w:r w:rsidRPr="00671CD8">
        <w:rPr>
          <w:b/>
        </w:rPr>
        <w:t>Konkursu na recenzję</w:t>
      </w:r>
      <w:r>
        <w:t xml:space="preserve"> i fundatorem nagród</w:t>
      </w:r>
      <w:r w:rsidRPr="005D3365">
        <w:t xml:space="preserve"> jest Biblioteka Publiczna w Dzielnicy Białołęka m.st. Warszawy. </w:t>
      </w:r>
    </w:p>
    <w:p w:rsidR="00E61D1B" w:rsidRPr="005D3365" w:rsidRDefault="00E61D1B" w:rsidP="00E61D1B">
      <w:pPr>
        <w:numPr>
          <w:ilvl w:val="0"/>
          <w:numId w:val="1"/>
        </w:numPr>
        <w:jc w:val="both"/>
      </w:pPr>
      <w:r w:rsidRPr="005D3365">
        <w:t>Niespełnienie warunków konkursu, określonych w postanowieniach niniejszego Regulaminu lub odmowa ich spełnienia, uniemożliwia udział w konkursie, a tym samym zgłaszanie ewentualnych roszczeń do odbioru nagrody i jakichkolwiek innych roszczeń związanych z konkursem i jego przeprowadzeniem w stosunku do Organizatora.</w:t>
      </w:r>
    </w:p>
    <w:p w:rsidR="00E61D1B" w:rsidRPr="005D3365" w:rsidRDefault="00E61D1B" w:rsidP="00E61D1B">
      <w:pPr>
        <w:jc w:val="both"/>
      </w:pPr>
    </w:p>
    <w:p w:rsidR="00E61D1B" w:rsidRPr="005D3365" w:rsidRDefault="00E61D1B" w:rsidP="00E61D1B">
      <w:pPr>
        <w:numPr>
          <w:ilvl w:val="0"/>
          <w:numId w:val="1"/>
        </w:numPr>
        <w:jc w:val="both"/>
      </w:pPr>
      <w:r w:rsidRPr="005D3365">
        <w:t xml:space="preserve">Osoba, która przystąpiła do konkursu zgodnie z postanowieniami niniejszego </w:t>
      </w:r>
      <w:r>
        <w:t>R</w:t>
      </w:r>
      <w:r w:rsidRPr="005D3365">
        <w:t>egulaminu, staje się jego uczestnikiem (zwanym dalej „Uczestnikiem”).</w:t>
      </w:r>
    </w:p>
    <w:p w:rsidR="00E61D1B" w:rsidRPr="005D3365" w:rsidRDefault="00E61D1B" w:rsidP="00E61D1B">
      <w:pPr>
        <w:jc w:val="both"/>
      </w:pPr>
    </w:p>
    <w:p w:rsidR="00E61D1B" w:rsidRPr="005D3365" w:rsidRDefault="00E61D1B" w:rsidP="00E61D1B">
      <w:pPr>
        <w:numPr>
          <w:ilvl w:val="0"/>
          <w:numId w:val="1"/>
        </w:numPr>
        <w:jc w:val="both"/>
      </w:pPr>
      <w:r w:rsidRPr="005D3365">
        <w:t>Administratorem danych osobowych Uczestników konkursu jest Biblioteka Publiczna w Dzielnicy Białołęka m.st. Warszawy, zgodnie z ustawą z dnia 29 sierpnia 1997 r. o ochronie danych osobowych (</w:t>
      </w:r>
      <w:proofErr w:type="spellStart"/>
      <w:r w:rsidRPr="005D3365">
        <w:t>Dz.U</w:t>
      </w:r>
      <w:proofErr w:type="spellEnd"/>
      <w:r w:rsidRPr="005D3365">
        <w:t>. z</w:t>
      </w:r>
      <w:r>
        <w:t xml:space="preserve"> 2002</w:t>
      </w:r>
      <w:r w:rsidRPr="005D3365">
        <w:t>, Nr 101, poz. 926).</w:t>
      </w:r>
    </w:p>
    <w:p w:rsidR="00E61D1B" w:rsidRPr="005D3365" w:rsidRDefault="00E61D1B" w:rsidP="00E61D1B">
      <w:pPr>
        <w:jc w:val="both"/>
      </w:pPr>
    </w:p>
    <w:p w:rsidR="00E61D1B" w:rsidRPr="005D3365" w:rsidRDefault="00E61D1B" w:rsidP="00E61D1B">
      <w:pPr>
        <w:numPr>
          <w:ilvl w:val="0"/>
          <w:numId w:val="1"/>
        </w:numPr>
        <w:jc w:val="both"/>
      </w:pPr>
      <w:r w:rsidRPr="005D3365">
        <w:t>Organizator informuje, że podanie danych jest dobrowolne, ale niezbędne do uzyskania nagrody oraz rozpatrzenia ewentualnych reklamacji.</w:t>
      </w:r>
    </w:p>
    <w:p w:rsidR="00E61D1B" w:rsidRPr="005D3365" w:rsidRDefault="00E61D1B" w:rsidP="00E61D1B">
      <w:pPr>
        <w:jc w:val="both"/>
      </w:pPr>
    </w:p>
    <w:p w:rsidR="00E61D1B" w:rsidRPr="005D3365" w:rsidRDefault="00E61D1B" w:rsidP="00E61D1B">
      <w:pPr>
        <w:numPr>
          <w:ilvl w:val="0"/>
          <w:numId w:val="1"/>
        </w:numPr>
        <w:jc w:val="both"/>
      </w:pPr>
      <w:r w:rsidRPr="005D3365">
        <w:t>Uczestnikom przysługuje prawo dostępu do danych, ich poprawiania oraz żądania usunięcia.</w:t>
      </w:r>
    </w:p>
    <w:p w:rsidR="00E61D1B" w:rsidRPr="005D3365" w:rsidRDefault="00E61D1B" w:rsidP="00E61D1B">
      <w:pPr>
        <w:jc w:val="both"/>
      </w:pPr>
    </w:p>
    <w:p w:rsidR="00E61D1B" w:rsidRPr="005D3365" w:rsidRDefault="00E61D1B" w:rsidP="00E61D1B">
      <w:pPr>
        <w:numPr>
          <w:ilvl w:val="0"/>
          <w:numId w:val="1"/>
        </w:numPr>
        <w:jc w:val="both"/>
      </w:pPr>
      <w:r w:rsidRPr="005D3365">
        <w:t>Udział w konkursie jest nieodpłatny.</w:t>
      </w:r>
    </w:p>
    <w:p w:rsidR="00E61D1B" w:rsidRPr="005D3365" w:rsidRDefault="00E61D1B" w:rsidP="00E61D1B">
      <w:pPr>
        <w:ind w:left="360"/>
        <w:jc w:val="both"/>
      </w:pPr>
    </w:p>
    <w:p w:rsidR="00E61D1B" w:rsidRPr="005D3365" w:rsidRDefault="00E61D1B" w:rsidP="00E61D1B">
      <w:pPr>
        <w:numPr>
          <w:ilvl w:val="0"/>
          <w:numId w:val="1"/>
        </w:numPr>
        <w:jc w:val="both"/>
      </w:pPr>
      <w:r w:rsidRPr="005D3365">
        <w:t>Konkurs prowadzony jest na terytorium Rzeczpospolitej Polskiej.</w:t>
      </w:r>
    </w:p>
    <w:p w:rsidR="00E61D1B" w:rsidRPr="005D3365" w:rsidRDefault="00E61D1B" w:rsidP="00E61D1B">
      <w:pPr>
        <w:jc w:val="both"/>
      </w:pPr>
    </w:p>
    <w:p w:rsidR="00E61D1B" w:rsidRPr="005D3365" w:rsidRDefault="00E61D1B" w:rsidP="00E61D1B">
      <w:pPr>
        <w:numPr>
          <w:ilvl w:val="0"/>
          <w:numId w:val="1"/>
        </w:numPr>
        <w:jc w:val="both"/>
      </w:pPr>
      <w:r w:rsidRPr="005D3365">
        <w:t>Konkurs skierowany jest wyłącznie do osób pełnoletnich.</w:t>
      </w:r>
    </w:p>
    <w:p w:rsidR="00E61D1B" w:rsidRPr="005D3365" w:rsidRDefault="00E61D1B" w:rsidP="00E61D1B">
      <w:pPr>
        <w:ind w:left="360"/>
        <w:jc w:val="both"/>
      </w:pPr>
    </w:p>
    <w:p w:rsidR="00E61D1B" w:rsidRPr="005D3365" w:rsidRDefault="00E61D1B" w:rsidP="00E61D1B">
      <w:pPr>
        <w:numPr>
          <w:ilvl w:val="0"/>
          <w:numId w:val="1"/>
        </w:numPr>
        <w:spacing w:line="360" w:lineRule="auto"/>
        <w:jc w:val="both"/>
      </w:pPr>
      <w:r w:rsidRPr="005D3365">
        <w:t>Każdy uczestnik może stworzyć tylko jedną recenzję.</w:t>
      </w:r>
      <w:r>
        <w:t xml:space="preserve"> </w:t>
      </w:r>
      <w:r w:rsidRPr="003B5BBA">
        <w:t>Prace konkursowe nie mogą być wcześniej nigdzie publikowane</w:t>
      </w:r>
      <w:r>
        <w:t>.</w:t>
      </w:r>
    </w:p>
    <w:p w:rsidR="00E61D1B" w:rsidRPr="005D3365" w:rsidRDefault="00E61D1B" w:rsidP="00E61D1B">
      <w:pPr>
        <w:numPr>
          <w:ilvl w:val="0"/>
          <w:numId w:val="1"/>
        </w:numPr>
        <w:spacing w:line="360" w:lineRule="auto"/>
        <w:jc w:val="both"/>
      </w:pPr>
      <w:r w:rsidRPr="005D3365">
        <w:t>Dla potrzeb niniejszego konkursu recenzją może być:</w:t>
      </w:r>
    </w:p>
    <w:p w:rsidR="00E61D1B" w:rsidRPr="005D3365" w:rsidRDefault="00E61D1B" w:rsidP="00E61D1B">
      <w:pPr>
        <w:ind w:left="720"/>
        <w:jc w:val="both"/>
      </w:pPr>
      <w:r>
        <w:t>a) utwór pisany (tekstowy),</w:t>
      </w:r>
      <w:r w:rsidRPr="005D3365">
        <w:t xml:space="preserve"> </w:t>
      </w:r>
    </w:p>
    <w:p w:rsidR="00E61D1B" w:rsidRPr="005D3365" w:rsidRDefault="00E61D1B" w:rsidP="00E61D1B">
      <w:pPr>
        <w:ind w:left="360"/>
        <w:jc w:val="both"/>
      </w:pPr>
    </w:p>
    <w:p w:rsidR="00E61D1B" w:rsidRPr="005D3365" w:rsidRDefault="00E61D1B" w:rsidP="00E61D1B">
      <w:pPr>
        <w:ind w:left="360" w:firstLine="348"/>
        <w:jc w:val="both"/>
      </w:pPr>
      <w:r>
        <w:t>b) utwór dźwiękowy tzw.</w:t>
      </w:r>
      <w:r w:rsidRPr="005D3365">
        <w:t xml:space="preserve"> </w:t>
      </w:r>
      <w:proofErr w:type="spellStart"/>
      <w:r w:rsidRPr="005D3365">
        <w:t>podcast</w:t>
      </w:r>
      <w:proofErr w:type="spellEnd"/>
      <w:r w:rsidRPr="005D3365">
        <w:t xml:space="preserve"> w postaci pliku mp3 –nie dłuższy niż 5 minut</w:t>
      </w:r>
      <w:r>
        <w:t>,</w:t>
      </w:r>
      <w:r w:rsidRPr="005D3365">
        <w:t xml:space="preserve"> </w:t>
      </w:r>
    </w:p>
    <w:p w:rsidR="00E61D1B" w:rsidRPr="005D3365" w:rsidRDefault="00E61D1B" w:rsidP="00E61D1B">
      <w:pPr>
        <w:ind w:left="360"/>
        <w:jc w:val="both"/>
      </w:pPr>
    </w:p>
    <w:p w:rsidR="00E61D1B" w:rsidRPr="005D3365" w:rsidRDefault="00E61D1B" w:rsidP="00E61D1B">
      <w:pPr>
        <w:ind w:left="360" w:firstLine="348"/>
        <w:jc w:val="both"/>
      </w:pPr>
      <w:r w:rsidRPr="005D3365">
        <w:t>c) utwór audiowizualny (video) –</w:t>
      </w:r>
      <w:r>
        <w:t xml:space="preserve"> </w:t>
      </w:r>
      <w:r w:rsidRPr="005D3365">
        <w:t xml:space="preserve">w postaci pliku </w:t>
      </w:r>
      <w:proofErr w:type="spellStart"/>
      <w:r w:rsidRPr="005D3365">
        <w:t>mpeg</w:t>
      </w:r>
      <w:proofErr w:type="spellEnd"/>
      <w:r w:rsidRPr="005D3365">
        <w:t xml:space="preserve">, </w:t>
      </w:r>
      <w:proofErr w:type="spellStart"/>
      <w:r w:rsidRPr="005D3365">
        <w:t>avi</w:t>
      </w:r>
      <w:proofErr w:type="spellEnd"/>
      <w:r w:rsidRPr="005D3365">
        <w:t xml:space="preserve"> lub innym popularnym </w:t>
      </w:r>
    </w:p>
    <w:p w:rsidR="00E61D1B" w:rsidRPr="005D3365" w:rsidRDefault="00E61D1B" w:rsidP="00E61D1B">
      <w:pPr>
        <w:ind w:left="360" w:firstLine="348"/>
        <w:jc w:val="both"/>
      </w:pPr>
      <w:r w:rsidRPr="005D3365">
        <w:t>formacie video</w:t>
      </w:r>
      <w:r>
        <w:t>,</w:t>
      </w:r>
    </w:p>
    <w:p w:rsidR="00E61D1B" w:rsidRPr="005D3365" w:rsidRDefault="00E61D1B" w:rsidP="00E61D1B">
      <w:pPr>
        <w:ind w:left="360"/>
        <w:jc w:val="both"/>
      </w:pPr>
    </w:p>
    <w:p w:rsidR="00E61D1B" w:rsidRPr="00671CD8" w:rsidRDefault="00E61D1B" w:rsidP="00E61D1B">
      <w:pPr>
        <w:spacing w:line="360" w:lineRule="auto"/>
        <w:ind w:left="708"/>
        <w:jc w:val="both"/>
      </w:pPr>
      <w:r>
        <w:t xml:space="preserve">d) </w:t>
      </w:r>
      <w:r w:rsidRPr="005D3365">
        <w:t xml:space="preserve">rysunek, rzeźba i obraz wykonany w dowolnej technice, utwór rękodzieła (np. </w:t>
      </w:r>
      <w:r>
        <w:t xml:space="preserve">    </w:t>
      </w:r>
      <w:r w:rsidRPr="005D3365">
        <w:t>makatka) lub rzemiosła.</w:t>
      </w:r>
    </w:p>
    <w:p w:rsidR="00E61D1B" w:rsidRPr="005D3365" w:rsidRDefault="00E61D1B" w:rsidP="00E61D1B">
      <w:pPr>
        <w:ind w:left="360"/>
        <w:jc w:val="both"/>
        <w:rPr>
          <w:b/>
        </w:rPr>
      </w:pPr>
      <w:r w:rsidRPr="005D3365">
        <w:t>13. Recenzje w formie o której mowa w pkt. a), b) i c) –</w:t>
      </w:r>
      <w:r>
        <w:t xml:space="preserve"> </w:t>
      </w:r>
      <w:r w:rsidRPr="005D3365">
        <w:t xml:space="preserve">opatrzone imieniem i nazwiskiem twórcy, oraz oznaczeniem utworu literackiego, którego dotyczą prosimy przesyłać na adres </w:t>
      </w:r>
      <w:hyperlink r:id="rId6" w:history="1">
        <w:r w:rsidRPr="005D3365">
          <w:rPr>
            <w:rStyle w:val="Hipercze"/>
          </w:rPr>
          <w:t>czytn20@e-bp.pl</w:t>
        </w:r>
      </w:hyperlink>
      <w:r w:rsidRPr="005D3365">
        <w:t xml:space="preserve"> </w:t>
      </w:r>
      <w:r>
        <w:t xml:space="preserve">z </w:t>
      </w:r>
      <w:r w:rsidRPr="005D3365">
        <w:t xml:space="preserve">dopiskiem </w:t>
      </w:r>
      <w:r w:rsidRPr="005D3365">
        <w:rPr>
          <w:b/>
        </w:rPr>
        <w:t>Konkurs na recenzję</w:t>
      </w:r>
      <w:r w:rsidRPr="005D3365">
        <w:t xml:space="preserve"> do północy </w:t>
      </w:r>
      <w:r w:rsidRPr="0040786F">
        <w:rPr>
          <w:b/>
        </w:rPr>
        <w:t>15.05.2019 r.</w:t>
      </w:r>
      <w:r w:rsidRPr="005D3365">
        <w:t xml:space="preserve"> </w:t>
      </w:r>
      <w:r>
        <w:t xml:space="preserve">Prace powinny być czytelne </w:t>
      </w:r>
      <w:r w:rsidRPr="005D3365">
        <w:t xml:space="preserve">i opisane według wzoru: Imię i nazwisko uczestnika </w:t>
      </w:r>
      <w:r w:rsidRPr="005D3365">
        <w:lastRenderedPageBreak/>
        <w:t>konkursu, tytuł i autor recenzowanej książki. Prace można także dostarczyć osobiście do jednej z Bibliotek na Białołęce</w:t>
      </w:r>
      <w:r>
        <w:t>,</w:t>
      </w:r>
      <w:r w:rsidRPr="005D3365">
        <w:t xml:space="preserve"> </w:t>
      </w:r>
      <w:r>
        <w:t>l</w:t>
      </w:r>
      <w:r w:rsidRPr="005D3365">
        <w:t>u</w:t>
      </w:r>
      <w:r>
        <w:t>b</w:t>
      </w:r>
      <w:r w:rsidRPr="005D3365">
        <w:t xml:space="preserve"> wysłać pocztą na adres: </w:t>
      </w:r>
      <w:r w:rsidRPr="005D3365">
        <w:rPr>
          <w:b/>
          <w:bCs/>
        </w:rPr>
        <w:t>Czytelnia Naukowa Nr XX</w:t>
      </w:r>
      <w:r w:rsidRPr="005D3365">
        <w:rPr>
          <w:b/>
        </w:rPr>
        <w:t>, ul. Van Gogha 1, 03-188 Warszawa.</w:t>
      </w:r>
    </w:p>
    <w:p w:rsidR="00E61D1B" w:rsidRPr="003215DC" w:rsidRDefault="00E61D1B" w:rsidP="00E61D1B">
      <w:pPr>
        <w:jc w:val="both"/>
        <w:rPr>
          <w:sz w:val="25"/>
          <w:szCs w:val="25"/>
        </w:rPr>
      </w:pPr>
    </w:p>
    <w:p w:rsidR="00E61D1B" w:rsidRPr="005D3365" w:rsidRDefault="00E61D1B" w:rsidP="00E61D1B">
      <w:pPr>
        <w:ind w:left="360"/>
        <w:jc w:val="both"/>
        <w:rPr>
          <w:b/>
        </w:rPr>
      </w:pPr>
      <w:r w:rsidRPr="005D3365">
        <w:t xml:space="preserve">14. Recenzje w formie, o której mowa w pkt. d) prosimy przesyłać odpowiednio zabezpieczone, za pośrednictwem poczty lub firmy kurierskiej na adres: </w:t>
      </w:r>
      <w:r w:rsidRPr="005D3365">
        <w:rPr>
          <w:b/>
          <w:bCs/>
        </w:rPr>
        <w:t>Czytelnia Naukowa Nr XX</w:t>
      </w:r>
      <w:r w:rsidRPr="005D3365">
        <w:rPr>
          <w:b/>
        </w:rPr>
        <w:t xml:space="preserve">, ul. Van Gogha </w:t>
      </w:r>
      <w:r>
        <w:rPr>
          <w:b/>
        </w:rPr>
        <w:t xml:space="preserve">1, 03-188 Warszawa </w:t>
      </w:r>
      <w:r w:rsidRPr="00001F07">
        <w:t>lub</w:t>
      </w:r>
      <w:r>
        <w:rPr>
          <w:b/>
        </w:rPr>
        <w:t xml:space="preserve"> </w:t>
      </w:r>
      <w:r w:rsidRPr="005D3365">
        <w:t>dostarczyć osobiście do jednej z Bibliotek na Białołęce</w:t>
      </w:r>
      <w:r>
        <w:t>.</w:t>
      </w:r>
    </w:p>
    <w:p w:rsidR="00E61D1B" w:rsidRPr="005D3365" w:rsidRDefault="00E61D1B" w:rsidP="00E61D1B">
      <w:pPr>
        <w:ind w:left="360"/>
        <w:jc w:val="both"/>
        <w:rPr>
          <w:b/>
        </w:rPr>
      </w:pPr>
      <w:r w:rsidRPr="005D3365">
        <w:rPr>
          <w:b/>
        </w:rPr>
        <w:t xml:space="preserve"> </w:t>
      </w:r>
    </w:p>
    <w:p w:rsidR="00E61D1B" w:rsidRDefault="00E61D1B" w:rsidP="00E61D1B">
      <w:pPr>
        <w:ind w:left="360"/>
        <w:jc w:val="both"/>
      </w:pPr>
      <w:r w:rsidRPr="005D3365">
        <w:t xml:space="preserve">15. Przesłanych </w:t>
      </w:r>
      <w:r>
        <w:t>prac nie zwracamy (prace można odebrać osobiście od Organizatora).</w:t>
      </w:r>
    </w:p>
    <w:p w:rsidR="00E61D1B" w:rsidRPr="005D3365" w:rsidRDefault="00E61D1B" w:rsidP="00E61D1B">
      <w:pPr>
        <w:ind w:left="360"/>
        <w:jc w:val="both"/>
      </w:pPr>
    </w:p>
    <w:p w:rsidR="00E61D1B" w:rsidRPr="005D3365" w:rsidRDefault="00E61D1B" w:rsidP="00E61D1B">
      <w:pPr>
        <w:ind w:left="360"/>
        <w:jc w:val="both"/>
      </w:pPr>
      <w:r w:rsidRPr="005D3365">
        <w:t>16. Praca konkursowa nie może naruszać praw osób trzecich, przepisów prawa oraz musi być zgodna z normami obyczajowymi.</w:t>
      </w:r>
    </w:p>
    <w:p w:rsidR="00E61D1B" w:rsidRPr="005D3365" w:rsidRDefault="00E61D1B" w:rsidP="00E61D1B">
      <w:pPr>
        <w:ind w:left="360"/>
        <w:jc w:val="both"/>
      </w:pPr>
    </w:p>
    <w:p w:rsidR="00E61D1B" w:rsidRDefault="00E61D1B" w:rsidP="00E61D1B">
      <w:pPr>
        <w:ind w:left="360"/>
        <w:jc w:val="both"/>
      </w:pPr>
      <w:r w:rsidRPr="005D3365">
        <w:t>17. Organizator zastrzega sobie prawo do wykluczenia z konkursu prac sprzecznych z przepisami prawa, zasadami etyki lub z innych względów sprawiających, że nie nadają się one do publicznej prezentacji.</w:t>
      </w:r>
    </w:p>
    <w:p w:rsidR="00E61D1B" w:rsidRDefault="00E61D1B" w:rsidP="00E61D1B">
      <w:pPr>
        <w:ind w:left="360"/>
        <w:jc w:val="both"/>
      </w:pPr>
    </w:p>
    <w:p w:rsidR="00E61D1B" w:rsidRDefault="00E61D1B" w:rsidP="00E61D1B">
      <w:pPr>
        <w:ind w:left="360"/>
        <w:jc w:val="both"/>
      </w:pPr>
      <w:r>
        <w:t>18. Jury (wybrane przez Organizatora Konkursu i składające się z osób będących pracownikami Biblioteki) wyłoni najlepsze recenzje.</w:t>
      </w:r>
    </w:p>
    <w:p w:rsidR="00E61D1B" w:rsidRDefault="00E61D1B" w:rsidP="00E61D1B">
      <w:pPr>
        <w:ind w:left="360"/>
        <w:jc w:val="both"/>
      </w:pPr>
    </w:p>
    <w:p w:rsidR="00E61D1B" w:rsidRDefault="00E61D1B" w:rsidP="00E61D1B">
      <w:pPr>
        <w:ind w:left="360"/>
        <w:jc w:val="both"/>
      </w:pPr>
      <w:r>
        <w:t xml:space="preserve">19. </w:t>
      </w:r>
      <w:r w:rsidRPr="005E52DE">
        <w:rPr>
          <w:bCs/>
          <w:color w:val="000000"/>
        </w:rPr>
        <w:t xml:space="preserve">Rozstrzygnięcie </w:t>
      </w:r>
      <w:r>
        <w:rPr>
          <w:bCs/>
          <w:color w:val="000000"/>
        </w:rPr>
        <w:t xml:space="preserve">konkursu i wręczenie nagród nastąpi podczas spotkania autorskiego </w:t>
      </w:r>
      <w:r w:rsidRPr="0040786F">
        <w:rPr>
          <w:b/>
          <w:bCs/>
          <w:color w:val="000000"/>
        </w:rPr>
        <w:t>22.05.2019 r.</w:t>
      </w:r>
      <w:r>
        <w:rPr>
          <w:bCs/>
          <w:color w:val="000000"/>
        </w:rPr>
        <w:t xml:space="preserve"> Organizator Konkursu spośród nadesłanych prac nagrodzą 3 najlepszych autorów. Organizator zastrzega sobie prawo do </w:t>
      </w:r>
      <w:r w:rsidRPr="005C43CA">
        <w:t>rozszerzenia liczby laureatów.</w:t>
      </w:r>
    </w:p>
    <w:p w:rsidR="00E61D1B" w:rsidRDefault="00E61D1B" w:rsidP="00E61D1B">
      <w:pPr>
        <w:ind w:left="360"/>
        <w:jc w:val="both"/>
      </w:pPr>
    </w:p>
    <w:p w:rsidR="0004677B" w:rsidRDefault="0004677B">
      <w:bookmarkStart w:id="0" w:name="_GoBack"/>
      <w:bookmarkEnd w:id="0"/>
    </w:p>
    <w:sectPr w:rsidR="0004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F0511"/>
    <w:multiLevelType w:val="hybridMultilevel"/>
    <w:tmpl w:val="22F8E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1B"/>
    <w:rsid w:val="0004677B"/>
    <w:rsid w:val="00E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1D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1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ytn20@e-b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Klient</cp:lastModifiedBy>
  <cp:revision>1</cp:revision>
  <dcterms:created xsi:type="dcterms:W3CDTF">2019-04-25T09:38:00Z</dcterms:created>
  <dcterms:modified xsi:type="dcterms:W3CDTF">2019-04-25T09:38:00Z</dcterms:modified>
</cp:coreProperties>
</file>